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09" w:rsidRDefault="002B4109" w:rsidP="002B4109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E1C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E1C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109" w:rsidRPr="00627E1C" w:rsidRDefault="002B4109" w:rsidP="002B4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27E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E6E30" w:rsidRDefault="001E6E30" w:rsidP="001E6E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E30" w:rsidRDefault="003C0656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B66B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1E6E30">
        <w:rPr>
          <w:rFonts w:ascii="Times New Roman" w:hAnsi="Times New Roman" w:cs="Times New Roman"/>
          <w:sz w:val="28"/>
          <w:szCs w:val="28"/>
        </w:rPr>
        <w:t xml:space="preserve">2023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97</w:t>
      </w:r>
    </w:p>
    <w:p w:rsidR="001E6E30" w:rsidRPr="001E6E30" w:rsidRDefault="001E6E30">
      <w:pPr>
        <w:rPr>
          <w:b/>
        </w:rPr>
      </w:pP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Об установлении ставок платы за единицу </w:t>
      </w:r>
    </w:p>
    <w:p w:rsidR="00D91C48" w:rsidRPr="00576FE9" w:rsidRDefault="001E6E30" w:rsidP="00D9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>объема древесины,</w:t>
      </w:r>
      <w:r w:rsidRPr="00576FE9">
        <w:t xml:space="preserve"> </w:t>
      </w:r>
      <w:r w:rsidRPr="00576FE9">
        <w:rPr>
          <w:rFonts w:ascii="Times New Roman" w:hAnsi="Times New Roman" w:cs="Times New Roman"/>
          <w:sz w:val="28"/>
          <w:szCs w:val="28"/>
        </w:rPr>
        <w:t xml:space="preserve">заготавливаемой на </w:t>
      </w:r>
      <w:r w:rsidR="00D91C48" w:rsidRPr="00576FE9">
        <w:rPr>
          <w:rFonts w:ascii="Times New Roman" w:hAnsi="Times New Roman" w:cs="Times New Roman"/>
          <w:sz w:val="28"/>
          <w:szCs w:val="28"/>
        </w:rPr>
        <w:t>землях</w:t>
      </w:r>
      <w:r w:rsidRPr="00576F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E30" w:rsidRPr="00576FE9" w:rsidRDefault="001E6E30" w:rsidP="00D9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6FE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76FE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576FE9" w:rsidRDefault="00576FE9" w:rsidP="001E6E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E6E30" w:rsidRPr="00576FE9" w:rsidRDefault="00576FE9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 w:rsidR="001E6E30" w:rsidRPr="00576FE9">
        <w:rPr>
          <w:rFonts w:ascii="Times New Roman" w:hAnsi="Times New Roman" w:cs="Times New Roman"/>
          <w:sz w:val="28"/>
          <w:szCs w:val="28"/>
        </w:rPr>
        <w:t>,</w:t>
      </w: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а также ставок платы за единицу </w:t>
      </w:r>
    </w:p>
    <w:p w:rsidR="001E6E30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объема лесных ресурсов и ставок платы </w:t>
      </w:r>
      <w:proofErr w:type="gramStart"/>
      <w:r w:rsidRPr="00576FE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0D4822" w:rsidRPr="00576FE9" w:rsidRDefault="001E6E30" w:rsidP="001E6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>единицу площади лесного участка</w:t>
      </w:r>
      <w:r w:rsidR="000D4822" w:rsidRPr="00576FE9">
        <w:rPr>
          <w:rFonts w:ascii="Times New Roman" w:hAnsi="Times New Roman" w:cs="Times New Roman"/>
          <w:sz w:val="28"/>
          <w:szCs w:val="28"/>
        </w:rPr>
        <w:t>,</w:t>
      </w:r>
      <w:r w:rsidRPr="00576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822" w:rsidRPr="00576FE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</w:p>
    <w:p w:rsidR="00576FE9" w:rsidRDefault="000D4822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76FE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1E6E30" w:rsidRPr="00576FE9" w:rsidRDefault="00576FE9" w:rsidP="00576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76FE9">
        <w:rPr>
          <w:rFonts w:ascii="Times New Roman" w:hAnsi="Times New Roman" w:cs="Times New Roman"/>
          <w:sz w:val="28"/>
          <w:szCs w:val="28"/>
        </w:rPr>
        <w:t>в целях его аренды</w:t>
      </w:r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576FE9" w:rsidRDefault="000D4822" w:rsidP="0057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</w:t>
      </w:r>
      <w:r w:rsidR="0057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 w:rsidRPr="000D4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4822">
        <w:rPr>
          <w:rFonts w:ascii="Times New Roman" w:hAnsi="Times New Roman" w:cs="Times New Roman"/>
          <w:sz w:val="28"/>
          <w:szCs w:val="28"/>
        </w:rPr>
        <w:t xml:space="preserve">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7216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57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E9" w:rsidRDefault="00576FE9" w:rsidP="0057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4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1694" w:rsidRPr="00D220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ставки платы за единицу объема древесины, заготавливаемой на землях,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48" w:rsidRPr="00D91C48">
        <w:rPr>
          <w:rFonts w:ascii="Times New Roman" w:hAnsi="Times New Roman" w:cs="Times New Roman"/>
          <w:sz w:val="28"/>
          <w:szCs w:val="28"/>
        </w:rPr>
        <w:t>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лесотаксового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3. Отнесение пород лесных насаждений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  <w:r w:rsidR="00EB79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576FE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</w:p>
    <w:p w:rsidR="00721694" w:rsidRPr="00721694" w:rsidRDefault="00721694" w:rsidP="00C315B3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C315B3" w:rsidRPr="00C315B3"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5. Установить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</w:t>
      </w: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576FE9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Ставки платы за единицу площади лесных участков, находящихся в собственности</w:t>
      </w:r>
      <w:r w:rsidR="00D22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и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</w:t>
      </w:r>
      <w:proofErr w:type="gramEnd"/>
      <w:r w:rsidR="00D22044" w:rsidRPr="00D22044">
        <w:rPr>
          <w:rFonts w:ascii="Times New Roman" w:hAnsi="Times New Roman" w:cs="Times New Roman"/>
          <w:sz w:val="28"/>
          <w:szCs w:val="28"/>
        </w:rPr>
        <w:t xml:space="preserve">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 xml:space="preserve"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D42A44">
        <w:rPr>
          <w:rFonts w:ascii="Times New Roman" w:hAnsi="Times New Roman" w:cs="Times New Roman"/>
          <w:sz w:val="28"/>
          <w:szCs w:val="28"/>
        </w:rPr>
        <w:t>».</w:t>
      </w:r>
    </w:p>
    <w:p w:rsidR="00D22044" w:rsidRPr="00D22044" w:rsidRDefault="00D42A44" w:rsidP="00576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Опубликовать настоящее постановление </w:t>
      </w:r>
      <w:r w:rsidR="00576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Администрации </w:t>
      </w:r>
      <w:proofErr w:type="spellStart"/>
      <w:r w:rsidR="00576FE9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576F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22044" w:rsidRPr="00D22044" w:rsidRDefault="00D42A44" w:rsidP="00D220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22044" w:rsidRPr="00D22044" w:rsidRDefault="00D42A44" w:rsidP="00576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44" w:rsidRPr="00D22044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576FE9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22044" w:rsidRPr="00D22044" w:rsidRDefault="00D22044" w:rsidP="00D22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576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76FE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76FE9" w:rsidRDefault="00576FE9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576FE9" w:rsidRDefault="00576FE9" w:rsidP="00576F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Холм-Жирковского района </w:t>
      </w:r>
    </w:p>
    <w:p w:rsidR="00576FE9" w:rsidRPr="00D22044" w:rsidRDefault="00576FE9" w:rsidP="00576F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                                                  Т.А. Михайлова</w:t>
      </w:r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  <w:bookmarkStart w:id="0" w:name="_GoBack"/>
      <w:bookmarkEnd w:id="0"/>
    </w:p>
    <w:sectPr w:rsidR="00CF1205" w:rsidRPr="0069744C" w:rsidSect="00D22044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9E" w:rsidRDefault="00B41C9E" w:rsidP="00D22044">
      <w:pPr>
        <w:spacing w:after="0" w:line="240" w:lineRule="auto"/>
      </w:pPr>
      <w:r>
        <w:separator/>
      </w:r>
    </w:p>
  </w:endnote>
  <w:endnote w:type="continuationSeparator" w:id="0">
    <w:p w:rsidR="00B41C9E" w:rsidRDefault="00B41C9E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9E" w:rsidRDefault="00B41C9E" w:rsidP="00D22044">
      <w:pPr>
        <w:spacing w:after="0" w:line="240" w:lineRule="auto"/>
      </w:pPr>
      <w:r>
        <w:separator/>
      </w:r>
    </w:p>
  </w:footnote>
  <w:footnote w:type="continuationSeparator" w:id="0">
    <w:p w:rsidR="00B41C9E" w:rsidRDefault="00B41C9E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684295"/>
      <w:docPartObj>
        <w:docPartGallery w:val="Page Numbers (Top of Page)"/>
        <w:docPartUnique/>
      </w:docPartObj>
    </w:sdtPr>
    <w:sdtContent>
      <w:p w:rsidR="00D22044" w:rsidRDefault="00A25920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B66BE9">
          <w:rPr>
            <w:noProof/>
          </w:rPr>
          <w:t>2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E30"/>
    <w:rsid w:val="000D4822"/>
    <w:rsid w:val="00183294"/>
    <w:rsid w:val="001E6E30"/>
    <w:rsid w:val="002013F1"/>
    <w:rsid w:val="002B4109"/>
    <w:rsid w:val="002D71DC"/>
    <w:rsid w:val="00370405"/>
    <w:rsid w:val="003C0656"/>
    <w:rsid w:val="004B78DE"/>
    <w:rsid w:val="00576FE9"/>
    <w:rsid w:val="0069744C"/>
    <w:rsid w:val="00721694"/>
    <w:rsid w:val="009D447D"/>
    <w:rsid w:val="00A2063C"/>
    <w:rsid w:val="00A25920"/>
    <w:rsid w:val="00A8401A"/>
    <w:rsid w:val="00A84A7E"/>
    <w:rsid w:val="00B41C9E"/>
    <w:rsid w:val="00B66BE9"/>
    <w:rsid w:val="00C315B3"/>
    <w:rsid w:val="00C76B10"/>
    <w:rsid w:val="00CF1205"/>
    <w:rsid w:val="00D22044"/>
    <w:rsid w:val="00D42A44"/>
    <w:rsid w:val="00D91C48"/>
    <w:rsid w:val="00DB50F7"/>
    <w:rsid w:val="00DF74BF"/>
    <w:rsid w:val="00E02D6A"/>
    <w:rsid w:val="00EB73FD"/>
    <w:rsid w:val="00EB793F"/>
    <w:rsid w:val="00FC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1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Пользователь</cp:lastModifiedBy>
  <cp:revision>12</cp:revision>
  <dcterms:created xsi:type="dcterms:W3CDTF">2023-10-06T07:56:00Z</dcterms:created>
  <dcterms:modified xsi:type="dcterms:W3CDTF">2023-11-15T11:43:00Z</dcterms:modified>
</cp:coreProperties>
</file>